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EE" w:rsidRPr="008A31EE" w:rsidRDefault="008A31EE" w:rsidP="008A31EE">
      <w:pPr>
        <w:spacing w:after="0" w:line="240" w:lineRule="auto"/>
        <w:ind w:right="-290"/>
        <w:jc w:val="center"/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</w:pPr>
      <w:r w:rsidRPr="008A31EE"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  <w:t>SEZONA 2020.</w:t>
      </w:r>
    </w:p>
    <w:p w:rsidR="008A31EE" w:rsidRPr="008A31EE" w:rsidRDefault="008A31EE" w:rsidP="008A31EE">
      <w:pPr>
        <w:spacing w:after="0" w:line="240" w:lineRule="auto"/>
        <w:ind w:right="-290"/>
        <w:jc w:val="center"/>
        <w:rPr>
          <w:rFonts w:ascii="Calibri" w:eastAsia="Times New Roman" w:hAnsi="Calibri" w:cs="Times New Roman"/>
          <w:b/>
          <w:color w:val="0070C0"/>
          <w:sz w:val="80"/>
          <w:szCs w:val="80"/>
          <w:lang w:val="hr-HR" w:eastAsia="hr-HR"/>
        </w:rPr>
      </w:pPr>
      <w:r w:rsidRPr="008A31EE">
        <w:rPr>
          <w:rFonts w:ascii="Calibri" w:eastAsia="Times New Roman" w:hAnsi="Calibri" w:cs="Times New Roman"/>
          <w:b/>
          <w:color w:val="0070C0"/>
          <w:sz w:val="80"/>
          <w:szCs w:val="80"/>
          <w:lang w:val="hr-HR" w:eastAsia="hr-HR"/>
        </w:rPr>
        <w:t xml:space="preserve">BIOGRAD </w:t>
      </w:r>
    </w:p>
    <w:p w:rsidR="008A31EE" w:rsidRPr="008A31EE" w:rsidRDefault="008A31EE" w:rsidP="008A31EE">
      <w:pPr>
        <w:spacing w:after="0" w:line="240" w:lineRule="auto"/>
        <w:ind w:right="-290"/>
        <w:jc w:val="center"/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</w:pPr>
      <w:r w:rsidRPr="008A31EE"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  <w:t>Mediteransko selo San Antonio 3*</w:t>
      </w:r>
    </w:p>
    <w:p w:rsidR="008A31EE" w:rsidRPr="008A31EE" w:rsidRDefault="008A31EE" w:rsidP="008A3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hr-HR" w:eastAsia="hr-HR"/>
        </w:rPr>
      </w:pPr>
    </w:p>
    <w:p w:rsidR="008A31EE" w:rsidRPr="008A31EE" w:rsidRDefault="008A31EE" w:rsidP="008A31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8A31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"https://www.azurtours.hr/wp-content/uploads/2016/12/Biograd-Mediteransko-selo-San-Antonio-eksterijer-5-870x550.jpg" \* MERGEFORMATINET </w:instrText>
      </w:r>
      <w:r w:rsidRPr="008A31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separate"/>
      </w:r>
      <w:r w:rsidRPr="008A31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4pt;height:129.75pt">
            <v:imagedata r:id="rId5" r:href="rId6"/>
          </v:shape>
        </w:pict>
      </w:r>
      <w:r w:rsidRPr="008A31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  <w:r w:rsidRPr="008A31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Pr="008A31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1638300"/>
            <wp:effectExtent l="0" t="0" r="0" b="0"/>
            <wp:docPr id="1" name="Picture 1" descr="https://www.azurtours.hr/wp-content/uploads/2016/12/Biograd-Mediteransko-selo-San-Antonio-vanjski-baz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zurtours.hr/wp-content/uploads/2016/12/Biograd-Mediteransko-selo-San-Antonio-vanjski-bazen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EE" w:rsidRPr="008A31EE" w:rsidRDefault="008A31EE" w:rsidP="008A31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hr-HR" w:eastAsia="hr-HR"/>
        </w:rPr>
      </w:pP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Lokacija: </w:t>
      </w:r>
      <w:r w:rsidRPr="008A31EE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Mediteransko selo San Antonio prostire se na 17.000 m2 u hladovini stoljetnih borova Centralnog parka Soline, </w:t>
      </w:r>
      <w:r w:rsidRPr="008A31EE">
        <w:rPr>
          <w:rFonts w:ascii="Calibri" w:eastAsia="Times New Roman" w:hAnsi="Calibri" w:cs="Calibri"/>
          <w:bCs/>
          <w:sz w:val="20"/>
          <w:szCs w:val="20"/>
          <w:bdr w:val="none" w:sz="0" w:space="0" w:color="auto" w:frame="1"/>
          <w:lang w:val="hr-HR" w:eastAsia="hr-HR"/>
        </w:rPr>
        <w:t>700 metara od centra Biograda, oko 150 metara od plaže Dražica (šljunčana plaža), oko 400 metara od plaže Soline (pješčana plaža)</w:t>
      </w: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Sadržaji u naselju: </w:t>
      </w:r>
      <w:r w:rsidRPr="008A31EE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69 kamenih kućica okruženih mediteranskim raslinjem s komfornim dvokrevetnim i obiteljskim sobama, restoran, caffe bar i parkiralište (uz doplatu); vanjski bazen sa barom (slatka voda, izgrađen u sezoni 2013.) – radno vrijeme bazena 10:00-18:00h.</w:t>
      </w: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Sobe: </w:t>
      </w:r>
      <w:r w:rsidRPr="008A31EE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u kamenim kućicama, u prizemlju s terasom, tuš ili kada, WC, SAT TV, mini bar, WiFi (besplatno), sušilo za kosu, klima uređaj.</w:t>
      </w:r>
    </w:p>
    <w:p w:rsidR="008A31EE" w:rsidRPr="008A31EE" w:rsidRDefault="008A31EE" w:rsidP="008A31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  <w:lang w:val="hr-HR" w:eastAsia="hr-HR"/>
        </w:rPr>
        <w:t>dvokrevetne sobe</w:t>
      </w: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 – cca. 18 m2, sadrže bračne krevete dimenzija 160 x 200 cm. Nema opcije dvokrevetnih soba s dva odvojena kreveta. Nema mogućnosti pomoćnog ležaja. </w:t>
      </w:r>
      <w:r w:rsidRPr="008A31EE">
        <w:rPr>
          <w:rFonts w:ascii="Calibri" w:eastAsia="Times New Roman" w:hAnsi="Calibri" w:cs="Calibri"/>
          <w:b/>
          <w:bCs/>
          <w:i/>
          <w:iCs/>
          <w:sz w:val="20"/>
          <w:szCs w:val="20"/>
          <w:bdr w:val="none" w:sz="0" w:space="0" w:color="auto" w:frame="1"/>
          <w:lang w:val="hr-HR" w:eastAsia="hr-HR"/>
        </w:rPr>
        <w:t>Max. popunjenost:</w:t>
      </w:r>
      <w:r w:rsidRPr="008A31EE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val="hr-HR" w:eastAsia="hr-HR"/>
        </w:rPr>
        <w:t> 2 odrasle osobe + dijete do 4 g. bez ležaja</w:t>
      </w:r>
    </w:p>
    <w:p w:rsidR="008A31EE" w:rsidRPr="008A31EE" w:rsidRDefault="008A31EE" w:rsidP="008A31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  <w:lang w:val="hr-HR" w:eastAsia="hr-HR"/>
        </w:rPr>
        <w:t>trokrevetne sobe standard i superior</w:t>
      </w: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 – cca. 23 m2, sadrže jedan bračni krevet i jedan jednostruki krevet (u superior sobama – mogućnost dodatnog ležaja: pom. ležaj je ladica koja se izvlači od osnovnog ležaja), jedna kupaonica. </w:t>
      </w:r>
      <w:r w:rsidRPr="008A31EE">
        <w:rPr>
          <w:rFonts w:ascii="Calibri" w:eastAsia="Times New Roman" w:hAnsi="Calibri" w:cs="Calibri"/>
          <w:b/>
          <w:bCs/>
          <w:i/>
          <w:iCs/>
          <w:sz w:val="20"/>
          <w:szCs w:val="20"/>
          <w:bdr w:val="none" w:sz="0" w:space="0" w:color="auto" w:frame="1"/>
          <w:lang w:val="hr-HR" w:eastAsia="hr-HR"/>
        </w:rPr>
        <w:t>Max. popunjenost u sobi 1/3 stand.:</w:t>
      </w:r>
      <w:r w:rsidRPr="008A31EE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val="hr-HR" w:eastAsia="hr-HR"/>
        </w:rPr>
        <w:t> 2 odrasle osobe + 1 dijete (ili odrasla osoba) + dijete do 4 g. bez ležaja / </w:t>
      </w:r>
      <w:r w:rsidRPr="008A31EE">
        <w:rPr>
          <w:rFonts w:ascii="Calibri" w:eastAsia="Times New Roman" w:hAnsi="Calibri" w:cs="Calibri"/>
          <w:b/>
          <w:bCs/>
          <w:i/>
          <w:iCs/>
          <w:sz w:val="20"/>
          <w:szCs w:val="20"/>
          <w:bdr w:val="none" w:sz="0" w:space="0" w:color="auto" w:frame="1"/>
          <w:lang w:val="hr-HR" w:eastAsia="hr-HR"/>
        </w:rPr>
        <w:t>M</w:t>
      </w:r>
      <w:r w:rsidRPr="008A31EE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  <w:lang w:val="hr-HR" w:eastAsia="hr-HR"/>
        </w:rPr>
        <w:t>ax. popunjenost u sobi 1/3+1 superior:</w:t>
      </w: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 2 odrasle osobe + 1 dijete (ili odrasla osoba) + dijete do 12 g. + dijete do 4 g. bez ležaja</w:t>
      </w:r>
    </w:p>
    <w:p w:rsidR="008A31EE" w:rsidRPr="008A31EE" w:rsidRDefault="008A31EE" w:rsidP="008A31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  <w:lang w:val="hr-HR" w:eastAsia="hr-HR"/>
        </w:rPr>
        <w:t>četverokrevetna soba standard</w:t>
      </w: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 – cca. 28 m2, kamena kućica sa dva ulaza, dvije spaće sobe (u svakoj po jedan bračni ležaj) koje su spojene vratima. Svaka spavaća soba ima vlastitu kupaonicu. </w:t>
      </w:r>
      <w:r w:rsidRPr="008A31EE">
        <w:rPr>
          <w:rFonts w:ascii="Calibri" w:eastAsia="Times New Roman" w:hAnsi="Calibri" w:cs="Calibri"/>
          <w:b/>
          <w:bCs/>
          <w:i/>
          <w:iCs/>
          <w:sz w:val="20"/>
          <w:szCs w:val="20"/>
          <w:bdr w:val="none" w:sz="0" w:space="0" w:color="auto" w:frame="1"/>
          <w:lang w:val="hr-HR" w:eastAsia="hr-HR"/>
        </w:rPr>
        <w:t>Max. popunjenost:</w:t>
      </w:r>
      <w:r w:rsidRPr="008A31EE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val="hr-HR" w:eastAsia="hr-HR"/>
        </w:rPr>
        <w:t> 2 odrasle osobe + 2 djece (ili 2 odrasle osobe) + dijete do 4 g. bez ležaja</w:t>
      </w: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</w:p>
    <w:p w:rsidR="008A31EE" w:rsidRPr="008A31EE" w:rsidRDefault="008A31EE" w:rsidP="008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Usluga: </w:t>
      </w:r>
      <w:r w:rsidRPr="008A31EE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buffet doručak i večera – u centralnom restoranu</w:t>
      </w: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Sport i zabava: </w:t>
      </w:r>
      <w:r w:rsidRPr="008A31EE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blizina teniskih terena, mogućnost uživanja u vodenim sportovima i školi ronjenja, samo 100 metara od Mediteranskog sela, najam bicikala</w:t>
      </w: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Kućni ljubimci: </w:t>
      </w:r>
      <w:r w:rsidRPr="008A31EE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dozvoljeni (do 10 kg), uz doplatu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</w:pP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bCs/>
          <w:sz w:val="20"/>
          <w:szCs w:val="20"/>
          <w:lang w:val="hr-HR" w:eastAsia="hr-HR"/>
        </w:rPr>
        <w:t>Prijava: od 15h / Odjava: do 10h</w:t>
      </w:r>
    </w:p>
    <w:p w:rsidR="008A31EE" w:rsidRPr="008A31EE" w:rsidRDefault="008A31EE" w:rsidP="008A31EE">
      <w:pPr>
        <w:shd w:val="clear" w:color="auto" w:fill="FFFFFF"/>
        <w:tabs>
          <w:tab w:val="left" w:pos="3936"/>
        </w:tabs>
        <w:spacing w:after="0" w:line="240" w:lineRule="auto"/>
        <w:rPr>
          <w:rFonts w:ascii="Calibri" w:eastAsia="Times New Roman" w:hAnsi="Calibri" w:cs="Tahoma"/>
          <w:b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Tahoma"/>
          <w:b/>
          <w:sz w:val="20"/>
          <w:szCs w:val="20"/>
          <w:lang w:val="hr-HR" w:eastAsia="hr-HR"/>
        </w:rPr>
        <w:tab/>
      </w:r>
    </w:p>
    <w:p w:rsid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TOP PONUDA, cijena </w:t>
      </w:r>
      <w:r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u eur </w:t>
      </w:r>
      <w:r w:rsidRPr="008A31EE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>po OBITELJI na bazi 7 polupansiona: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8A31EE" w:rsidRPr="008A31EE" w:rsidTr="00A30C6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Mediteransko selo San Antonio 3*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13.6.-20.6.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29.8.-5.9.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20.6.-11.7.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15.8.-29.8.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11.7.-15.8.</w:t>
            </w:r>
          </w:p>
        </w:tc>
      </w:tr>
      <w:tr w:rsidR="008A31EE" w:rsidRPr="008A31EE" w:rsidTr="00A30C6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1/2 soba kl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586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532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719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666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826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772</w:t>
            </w:r>
          </w:p>
        </w:tc>
      </w:tr>
      <w:tr w:rsidR="008A31EE" w:rsidRPr="008A31EE" w:rsidTr="00A30C6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>1/3 standard kl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692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652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1012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959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1119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1066</w:t>
            </w:r>
          </w:p>
        </w:tc>
      </w:tr>
      <w:tr w:rsidR="008A31EE" w:rsidRPr="008A31EE" w:rsidTr="00A30C6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1/3+1 sup. kl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839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786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1172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1119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1252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1199</w:t>
            </w:r>
          </w:p>
        </w:tc>
      </w:tr>
      <w:tr w:rsidR="008A31EE" w:rsidRPr="008A31EE" w:rsidTr="00A30C6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8A31EE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1/4 standard kl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852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799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1252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1199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1386</w:t>
            </w:r>
          </w:p>
          <w:p w:rsidR="008A31EE" w:rsidRPr="008A31EE" w:rsidRDefault="008A31EE" w:rsidP="008A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1332</w:t>
            </w:r>
          </w:p>
        </w:tc>
      </w:tr>
    </w:tbl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Min. boravak:</w:t>
      </w:r>
      <w:r w:rsidRPr="008A31EE">
        <w:rPr>
          <w:rFonts w:ascii="Calibri" w:eastAsia="Times New Roman" w:hAnsi="Calibri" w:cs="Calibri"/>
          <w:color w:val="454545"/>
          <w:sz w:val="20"/>
          <w:szCs w:val="20"/>
          <w:lang w:val="hr-HR" w:eastAsia="hr-HR"/>
        </w:rPr>
        <w:t> </w:t>
      </w: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7 noći (dolasci/odlasci isključivo subotom)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Napomena:</w:t>
      </w:r>
      <w:r w:rsidRPr="008A31EE">
        <w:rPr>
          <w:rFonts w:ascii="Calibri" w:eastAsia="Times New Roman" w:hAnsi="Calibri" w:cs="Calibri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 </w:t>
      </w: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kapaciteti po TOP ponudi su ograničeni, kada se popune, prodaja se nastavlja po redovnim cijenama.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color w:val="FF0000"/>
          <w:sz w:val="20"/>
          <w:szCs w:val="20"/>
          <w:lang w:val="hr-HR" w:eastAsia="hr-HR"/>
        </w:rPr>
        <w:t xml:space="preserve">*FIRST MINUTE cijene su važeće do 31.3.2020. ili do popunjenja određenog broja soba 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 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Napomena:</w:t>
      </w:r>
      <w:r w:rsidRPr="008A31EE">
        <w:rPr>
          <w:rFonts w:ascii="Calibri" w:eastAsia="Times New Roman" w:hAnsi="Calibri" w:cs="Calibri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 </w:t>
      </w: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cijena je iskazana po smještajnoj jedinici za obitelj.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-u sobi 1/2 – max. popunjenost: 2 odrasle osobe + dijete do 4 g. bez ležaja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-u sobi 1/3 – max. popunjenost: 2 odrasle osobe + 1 dijete (ili odrasla osoba) + dijete do 4 g. bez ležaja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-u sobi 1/3+1 – max. popunjenost: 2 odrasle osobe + 1 dijete (ili odrasla osoba) + dijete do 12 g. + dijete do 4 g. bez ležaja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-u sobi 1/4 – max. popunjenost: 2 odrasle osobe + 2 djece (ili 2 odrasle osobe) + dijete do 4 g. bez ležaja</w:t>
      </w: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Doplate: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– dj. krevetić 7€ dnevno (na upit);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– kućni ljubimci (do 10kg) 10€ dnevno;</w:t>
      </w:r>
      <w:bookmarkStart w:id="0" w:name="_GoBack"/>
      <w:bookmarkEnd w:id="0"/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– parking 10€ dnevno.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</w:p>
    <w:p w:rsidR="008A31EE" w:rsidRPr="008A31EE" w:rsidRDefault="008A31EE" w:rsidP="008A31EE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>Obavezna doplata za boravišnu pristojbu: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>
        <w:rPr>
          <w:rFonts w:ascii="Calibri" w:eastAsia="Times New Roman" w:hAnsi="Calibri" w:cs="Calibri"/>
          <w:sz w:val="20"/>
          <w:szCs w:val="20"/>
          <w:lang w:val="hr-HR" w:eastAsia="hr-HR"/>
        </w:rPr>
        <w:t>1,40 eur</w:t>
      </w: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 osoba/dan</w:t>
      </w:r>
    </w:p>
    <w:p w:rsidR="008A31EE" w:rsidRPr="008A31EE" w:rsidRDefault="008A31EE" w:rsidP="008A31E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8A31EE">
        <w:rPr>
          <w:rFonts w:ascii="Calibri" w:eastAsia="Times New Roman" w:hAnsi="Calibri" w:cs="Calibri"/>
          <w:sz w:val="20"/>
          <w:szCs w:val="20"/>
          <w:lang w:val="hr-HR" w:eastAsia="hr-HR"/>
        </w:rPr>
        <w:t>Djeca 12-18 godina plaćaju 50% iznosa boravišne pristojbe, djeca do 12 g. ne plaćaju BP</w:t>
      </w:r>
    </w:p>
    <w:p w:rsidR="008A31EE" w:rsidRPr="008A31EE" w:rsidRDefault="008A31EE" w:rsidP="008A31EE">
      <w:pPr>
        <w:spacing w:after="0" w:line="240" w:lineRule="auto"/>
        <w:outlineLvl w:val="0"/>
        <w:rPr>
          <w:rFonts w:ascii="Calibri" w:eastAsia="Times New Roman" w:hAnsi="Calibri" w:cs="Times New Roman"/>
          <w:bCs/>
          <w:kern w:val="36"/>
          <w:sz w:val="20"/>
          <w:szCs w:val="20"/>
          <w:lang w:val="hr-HR" w:eastAsia="x-none"/>
        </w:rPr>
      </w:pPr>
    </w:p>
    <w:p w:rsidR="00FA36BD" w:rsidRDefault="00FA36BD"/>
    <w:sectPr w:rsidR="00FA36BD" w:rsidSect="008A31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6A6"/>
    <w:multiLevelType w:val="hybridMultilevel"/>
    <w:tmpl w:val="8E7C9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D9"/>
    <w:rsid w:val="008A31EE"/>
    <w:rsid w:val="00D158D9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85C5"/>
  <w15:chartTrackingRefBased/>
  <w15:docId w15:val="{658646D1-6B0C-4067-8644-D588E7FC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azurtours.hr/wp-content/uploads/2016/12/Biograd-Mediteransko-selo-San-Antonio-eksterijer-5-870x55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2020-02-24T11:26:00Z</dcterms:created>
  <dcterms:modified xsi:type="dcterms:W3CDTF">2020-02-24T11:26:00Z</dcterms:modified>
</cp:coreProperties>
</file>